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2024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5600" w:type="dxa"/>
        <w:gridCol w:w="480750" w:type="dxa"/>
        <w:gridCol w:w="283650" w:type="dxa"/>
      </w:tblGrid>
      <w:tblPr>
        <w:tblW w:w="296800" w:type="pct"/>
        <w:tblLayout w:type="autofit"/>
        <w:bidiVisual w:val="0"/>
      </w:tblPr>
      <w:tr>
        <w:trPr>
          <w:tblHeader w:val="1"/>
        </w:trPr>
        <w:tc>
          <w:tcPr>
            <w:tcW w:w="235600" w:type="pct"/>
          </w:tcPr>
          <w:p>
            <w:pPr>
              <w:jc w:val="center"/>
            </w:pPr>
            <w:r>
              <w:rPr/>
              <w:t xml:space="preserve">Procediment</w:t>
            </w:r>
          </w:p>
        </w:tc>
        <w:tc>
          <w:tcPr>
            <w:tcW w:w="480750" w:type="pct"/>
          </w:tcPr>
          <w:p>
            <w:pPr>
              <w:jc w:val="center"/>
            </w:pPr>
            <w:r>
              <w:rPr/>
              <w:t xml:space="preserve">Import</w:t>
            </w:r>
          </w:p>
        </w:tc>
        <w:tc>
          <w:tcPr>
            <w:tcW w:w="283650" w:type="pct"/>
          </w:tcPr>
          <w:p>
            <w:pPr>
              <w:jc w:val="center"/>
            </w:pPr>
            <w:r>
              <w:rPr/>
              <w:t xml:space="preserve">Percentatge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2.591.044,16€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23,26%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Negociat sense publicitat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59.040,00€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0,53%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5.554.862,50€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49,88%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Obert simplificat abreujat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2.916.847,08€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Restringit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15.600€</w:t>
            </w:r>
          </w:p>
        </w:tc>
        <w:tc>
          <w:tcPr>
            <w:tcW w:w="283650" w:type="pct"/>
          </w:tcPr>
          <w:p>
            <w:pPr/>
            <w:r>
              <w:rPr/>
              <w:t xml:space="preserve">26,19%</w:t>
            </w:r>
          </w:p>
        </w:tc>
      </w:tr>
      <w:tr>
        <w:trPr/>
        <w:tc>
          <w:tcPr>
            <w:tcW w:w="235600" w:type="pct"/>
            <w:vAlign w:val="center"/>
          </w:tcPr>
          <w:p>
            <w:pPr>
              <w:jc w:val="center"/>
            </w:pPr>
            <w:r>
              <w:rPr/>
              <w:t xml:space="preserve">Total</w:t>
            </w:r>
          </w:p>
        </w:tc>
        <w:tc>
          <w:tcPr>
            <w:tcW w:w="480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36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Tipus de contractes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2026-06-06T19:48:33+00:00</dcterms:created>
  <dcterms:modified xsi:type="dcterms:W3CDTF">2026-06-06T19:48:33+00:00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